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04"/>
        <w:gridCol w:w="794"/>
        <w:gridCol w:w="5286"/>
      </w:tblGrid>
      <w:tr>
        <w:tc>
          <w:tcPr>
            <w:tcW w:w="3258" w:type="dxa"/>
          </w:tcPr>
          <w:p>
            <w:pPr>
              <w:tabs>
                <w:tab w:val="left" w:pos="420"/>
                <w:tab w:val="center" w:pos="1926"/>
              </w:tabs>
              <w:jc w:val="center"/>
              <w:rPr>
                <w:b/>
              </w:rPr>
            </w:pPr>
            <w:r>
              <w:rPr>
                <w:b/>
              </w:rPr>
              <w:t>ỦY BAN NHÂN DÂN</w:t>
            </w:r>
          </w:p>
          <w:p>
            <w:pPr>
              <w:tabs>
                <w:tab w:val="left" w:pos="420"/>
                <w:tab w:val="center" w:pos="1926"/>
              </w:tabs>
              <w:jc w:val="center"/>
              <w:rPr>
                <w:b/>
              </w:rPr>
            </w:pPr>
            <w:r>
              <w:rPr>
                <w:b/>
              </w:rPr>
              <w:t>XÃ BÙI LA NHÂN</w:t>
            </w:r>
          </w:p>
          <w:p>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34925</wp:posOffset>
                      </wp:positionV>
                      <wp:extent cx="1045845" cy="0"/>
                      <wp:effectExtent l="5080" t="6350" r="635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2.75pt" to="114.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mV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"/>
                  </w:pict>
                </mc:Fallback>
              </mc:AlternateContent>
            </w:r>
          </w:p>
          <w:p>
            <w:pPr>
              <w:jc w:val="center"/>
              <w:rPr>
                <w:b/>
              </w:rPr>
            </w:pPr>
            <w:r>
              <w:t xml:space="preserve">Số: </w:t>
            </w:r>
            <w:r>
              <w:rPr>
                <w:b/>
              </w:rPr>
              <w:t>122</w:t>
            </w:r>
            <w:r>
              <w:t>/QĐ-UBND</w:t>
            </w:r>
          </w:p>
        </w:tc>
        <w:tc>
          <w:tcPr>
            <w:tcW w:w="6210" w:type="dxa"/>
            <w:gridSpan w:val="2"/>
          </w:tcPr>
          <w:p>
            <w:pPr>
              <w:jc w:val="center"/>
              <w:rPr>
                <w:b/>
              </w:rPr>
            </w:pPr>
            <w:r>
              <w:rPr>
                <w:b/>
              </w:rPr>
              <w:t>CỘNG HÒA XÃ HỘI CHỦ NGHĨA VIỆT NAM</w:t>
            </w:r>
          </w:p>
          <w:p>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998855</wp:posOffset>
                      </wp:positionH>
                      <wp:positionV relativeFrom="paragraph">
                        <wp:posOffset>233045</wp:posOffset>
                      </wp:positionV>
                      <wp:extent cx="1916430" cy="0"/>
                      <wp:effectExtent l="8255" t="13970" r="889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18.35pt" to="229.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vD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ZLP8CV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"/>
                  </w:pict>
                </mc:Fallback>
              </mc:AlternateContent>
            </w:r>
            <w:r>
              <w:rPr>
                <w:b/>
              </w:rPr>
              <w:t>Độc lập – Tự do – Hạnh Phúc</w:t>
            </w:r>
          </w:p>
          <w:p>
            <w:pPr>
              <w:jc w:val="center"/>
              <w:rPr>
                <w:i/>
              </w:rPr>
            </w:pPr>
          </w:p>
          <w:p>
            <w:pPr>
              <w:jc w:val="center"/>
              <w:rPr>
                <w:i/>
              </w:rPr>
            </w:pPr>
            <w:r>
              <w:rPr>
                <w:i/>
              </w:rPr>
              <w:t>Bùi La Nhân, ngày 11 tháng 8  năm 2024</w:t>
            </w:r>
          </w:p>
        </w:tc>
      </w:tr>
      <w:tr>
        <w:tc>
          <w:tcPr>
            <w:tcW w:w="4068" w:type="dxa"/>
            <w:gridSpan w:val="2"/>
          </w:tcPr>
          <w:p/>
        </w:tc>
        <w:tc>
          <w:tcPr>
            <w:tcW w:w="5400" w:type="dxa"/>
          </w:tcPr>
          <w:p>
            <w:r>
              <w:t xml:space="preserve"> </w:t>
            </w:r>
          </w:p>
        </w:tc>
      </w:tr>
    </w:tbl>
    <w:p>
      <w:pPr>
        <w:rPr>
          <w:rFonts w:ascii=".VnTime" w:hAnsi=".VnTime"/>
          <w:b/>
        </w:rPr>
      </w:pPr>
      <w:r>
        <w:rPr>
          <w:rFonts w:ascii=".VnTime" w:hAnsi=".VnTime"/>
        </w:rPr>
        <w:t xml:space="preserve">         </w:t>
      </w:r>
    </w:p>
    <w:p>
      <w:pPr>
        <w:jc w:val="center"/>
        <w:rPr>
          <w:b/>
        </w:rPr>
      </w:pPr>
      <w:r>
        <w:rPr>
          <w:b/>
        </w:rPr>
        <w:t>QUYẾT ĐỊNH</w:t>
      </w:r>
    </w:p>
    <w:p>
      <w:pPr>
        <w:jc w:val="center"/>
        <w:rPr>
          <w:b/>
        </w:rPr>
      </w:pPr>
      <w:r>
        <w:rPr>
          <w:b/>
        </w:rPr>
        <w:t>Về việc  Kiện toàn Ban quản lý các Chương trình</w:t>
      </w:r>
    </w:p>
    <w:p>
      <w:pPr>
        <w:jc w:val="center"/>
        <w:rPr>
          <w:b/>
        </w:rPr>
      </w:pPr>
      <w:r>
        <w:rPr>
          <w:b/>
        </w:rPr>
        <w:t xml:space="preserve"> mục tiêu Quốc</w:t>
      </w:r>
      <w:bookmarkStart w:id="0" w:name="_GoBack"/>
      <w:bookmarkEnd w:id="0"/>
      <w:r>
        <w:rPr>
          <w:b/>
        </w:rPr>
        <w:t xml:space="preserve"> gia xã Bùi La Nhân giai đoạn 2021 – 2025</w:t>
      </w:r>
    </w:p>
    <w:p>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1761490</wp:posOffset>
                </wp:positionH>
                <wp:positionV relativeFrom="paragraph">
                  <wp:posOffset>49530</wp:posOffset>
                </wp:positionV>
                <wp:extent cx="21812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pt,3.9pt" to="310.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7e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"/>
            </w:pict>
          </mc:Fallback>
        </mc:AlternateContent>
      </w:r>
    </w:p>
    <w:p>
      <w:pPr>
        <w:jc w:val="center"/>
        <w:rPr>
          <w:b/>
        </w:rPr>
      </w:pPr>
      <w:r>
        <w:rPr>
          <w:b/>
        </w:rPr>
        <w:t>ỦY BAN NHÂN DÂN XÃ</w:t>
      </w:r>
    </w:p>
    <w:p>
      <w:pPr>
        <w:jc w:val="center"/>
        <w:rPr>
          <w:b/>
        </w:rPr>
      </w:pPr>
    </w:p>
    <w:p>
      <w:pPr>
        <w:spacing w:line="360" w:lineRule="auto"/>
        <w:ind w:firstLine="720"/>
        <w:jc w:val="both"/>
      </w:pPr>
      <w:r>
        <w:rPr>
          <w:rStyle w:val="fontstyle01"/>
        </w:rPr>
        <w:t>Căn cứ luật Chính quyền địa phương ngày 19/6/2015; Luật sửa đổi bổ</w:t>
      </w:r>
      <w:r>
        <w:rPr>
          <w:i/>
          <w:iCs/>
          <w:color w:val="000000"/>
        </w:rPr>
        <w:br/>
      </w:r>
      <w:r>
        <w:rPr>
          <w:rStyle w:val="fontstyle01"/>
        </w:rPr>
        <w:t>sung một số điều của Luật Tổ chức Chính phủ và Luật Tổ chức chính quyền</w:t>
      </w:r>
      <w:r>
        <w:rPr>
          <w:i/>
          <w:iCs/>
          <w:color w:val="000000"/>
        </w:rPr>
        <w:br/>
      </w:r>
      <w:r>
        <w:rPr>
          <w:rStyle w:val="fontstyle01"/>
        </w:rPr>
        <w:t>địa phương ngày 22/11/2019;</w:t>
      </w:r>
      <w:r>
        <w:t xml:space="preserve"> </w:t>
      </w:r>
    </w:p>
    <w:p>
      <w:pPr>
        <w:spacing w:line="360" w:lineRule="auto"/>
        <w:ind w:firstLine="720"/>
        <w:jc w:val="both"/>
        <w:rPr>
          <w:i/>
        </w:rPr>
      </w:pPr>
      <w:r>
        <w:rPr>
          <w:i/>
        </w:rPr>
        <w:t xml:space="preserve">Căn cứ hướng dẫn số 04/HD-SNV ngày  05/8/2024 của sở nội vụ về việc hướng dẫn thành lập ban chỉ đạo cấp xã, ban quản lý, ban phát triển thôn, tổ dân phố thực hiện các chương trình mục tiêu quốc gia, đô thị văn minh giai đoạn 2021 - 2025; </w:t>
      </w:r>
    </w:p>
    <w:p>
      <w:pPr>
        <w:spacing w:line="360" w:lineRule="auto"/>
        <w:ind w:firstLine="720"/>
        <w:jc w:val="both"/>
        <w:rPr>
          <w:i/>
        </w:rPr>
      </w:pPr>
      <w:r>
        <w:rPr>
          <w:i/>
        </w:rPr>
        <w:t>Căn cứ công văn số 2530/UBND-NV ngày 16/8/2024 của UBND huyện Đức Thọ về việc thành lập ban chỉ đạo, ban phát triển thôn, tổ dân phố các chương trình mục tiêu quốc gia giai đoạn 2021 – 2025;</w:t>
      </w:r>
    </w:p>
    <w:p>
      <w:pPr>
        <w:spacing w:line="360" w:lineRule="auto"/>
        <w:ind w:firstLine="720"/>
        <w:jc w:val="both"/>
        <w:rPr>
          <w:i/>
        </w:rPr>
      </w:pPr>
      <w:r>
        <w:rPr>
          <w:i/>
        </w:rPr>
        <w:t>Xét đề nghị Văn phòng UBND xã Bùi La Nhân.</w:t>
      </w:r>
    </w:p>
    <w:p>
      <w:pPr>
        <w:jc w:val="both"/>
      </w:pPr>
    </w:p>
    <w:p>
      <w:pPr>
        <w:jc w:val="center"/>
        <w:rPr>
          <w:b/>
        </w:rPr>
      </w:pPr>
      <w:r>
        <w:rPr>
          <w:b/>
        </w:rPr>
        <w:t>QUYẾT ĐỊNH:</w:t>
      </w:r>
    </w:p>
    <w:p>
      <w:pPr>
        <w:jc w:val="center"/>
        <w:rPr>
          <w:b/>
        </w:rPr>
      </w:pPr>
    </w:p>
    <w:p>
      <w:pPr>
        <w:spacing w:line="360" w:lineRule="auto"/>
        <w:ind w:firstLine="720"/>
        <w:jc w:val="both"/>
      </w:pPr>
      <w:r>
        <w:rPr>
          <w:b/>
        </w:rPr>
        <w:t>Điều 1.</w:t>
      </w:r>
      <w:r>
        <w:t xml:space="preserve"> Kiện toàn Ban quản lý các Chương trình mục tiêu Quốc gia xã Bùi La Nhân giai đoạn 2021 - 2025</w:t>
      </w:r>
      <w:r>
        <w:rPr>
          <w:b/>
        </w:rPr>
        <w:t xml:space="preserve"> </w:t>
      </w:r>
      <w:r>
        <w:t xml:space="preserve">gồm các ông (bà) có tên sau đây: </w:t>
      </w:r>
      <w:r>
        <w:rPr>
          <w:i/>
        </w:rPr>
        <w:t>(Có danh sách kèm theo ).</w:t>
      </w:r>
    </w:p>
    <w:p>
      <w:pPr>
        <w:spacing w:line="360" w:lineRule="auto"/>
        <w:ind w:firstLine="720"/>
        <w:jc w:val="both"/>
      </w:pPr>
      <w:r>
        <w:rPr>
          <w:b/>
        </w:rPr>
        <w:t>Điều 2.</w:t>
      </w:r>
      <w:r>
        <w:t xml:space="preserve"> Ban quản lý có trách nhiệm tham mưu cho Đảng ủy, Ủy ban nhân dân xã, chỉ đạo, triển khai tổ chức thực hiện các Chương trình mục tiêu Quốc gia giai đoạn 2021 - 2025. </w:t>
      </w:r>
    </w:p>
    <w:p>
      <w:pPr>
        <w:spacing w:line="360" w:lineRule="auto"/>
        <w:ind w:firstLine="720"/>
        <w:jc w:val="both"/>
      </w:pPr>
      <w:r>
        <w:rPr>
          <w:b/>
        </w:rPr>
        <w:lastRenderedPageBreak/>
        <w:t>Điều 3.</w:t>
      </w:r>
      <w:r>
        <w:t xml:space="preserve"> Quyết định này có hiệu lực kể từ ngày ban hành và thay thế Quyết định số 16/QĐ - UBND ngày 02/02/2024 của UBND xã Bùi La Nhân.</w:t>
      </w:r>
    </w:p>
    <w:p>
      <w:pPr>
        <w:spacing w:line="360" w:lineRule="auto"/>
        <w:ind w:firstLine="720"/>
        <w:jc w:val="both"/>
      </w:pPr>
      <w:r>
        <w:t>Văn phòng Ủy ban nhan dân, Văn phòng NTM xã, các ông bà có tên tại Điều 1, các ban ngành tổ chức có liên quan, các đơn vị chi bộ, thôn xóm căn cứ Quyết định thi hành ./.</w:t>
      </w:r>
    </w:p>
    <w:p>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5"/>
      </w:tblGrid>
      <w:tr>
        <w:tc>
          <w:tcPr>
            <w:tcW w:w="4927" w:type="dxa"/>
          </w:tcPr>
          <w:p>
            <w:pPr>
              <w:rPr>
                <w:b/>
                <w:i/>
                <w:sz w:val="24"/>
                <w:szCs w:val="24"/>
              </w:rPr>
            </w:pPr>
            <w:r>
              <w:rPr>
                <w:b/>
                <w:i/>
                <w:sz w:val="24"/>
                <w:szCs w:val="24"/>
              </w:rPr>
              <w:t xml:space="preserve">Nơi nhận: </w:t>
            </w:r>
          </w:p>
          <w:p>
            <w:pPr>
              <w:rPr>
                <w:lang w:val="vi-VN"/>
              </w:rPr>
            </w:pPr>
            <w:r>
              <w:rPr>
                <w:sz w:val="24"/>
                <w:szCs w:val="24"/>
              </w:rPr>
              <w:t xml:space="preserve">- Như trên;                                                                                </w:t>
            </w:r>
          </w:p>
          <w:p>
            <w:pPr>
              <w:rPr>
                <w:sz w:val="24"/>
                <w:szCs w:val="24"/>
                <w:lang w:val="vi-VN"/>
              </w:rPr>
            </w:pPr>
            <w:r>
              <w:rPr>
                <w:sz w:val="24"/>
                <w:szCs w:val="24"/>
              </w:rPr>
              <w:t>- TT Huyện ủy; UBND huyện;</w:t>
            </w:r>
          </w:p>
          <w:p>
            <w:pPr>
              <w:rPr>
                <w:sz w:val="24"/>
                <w:szCs w:val="24"/>
              </w:rPr>
            </w:pPr>
            <w:r>
              <w:rPr>
                <w:sz w:val="24"/>
                <w:szCs w:val="24"/>
              </w:rPr>
              <w:t>- Đoàn công tác BTV phụ trách xã;</w:t>
            </w:r>
          </w:p>
          <w:p>
            <w:pPr>
              <w:rPr>
                <w:sz w:val="24"/>
                <w:szCs w:val="24"/>
              </w:rPr>
            </w:pPr>
            <w:r>
              <w:rPr>
                <w:sz w:val="24"/>
                <w:szCs w:val="24"/>
              </w:rPr>
              <w:t>- Đảng ủy, HĐND, UBND xã;</w:t>
            </w:r>
          </w:p>
          <w:p>
            <w:pPr>
              <w:rPr>
                <w:sz w:val="24"/>
                <w:szCs w:val="24"/>
              </w:rPr>
            </w:pPr>
            <w:r>
              <w:rPr>
                <w:sz w:val="24"/>
                <w:szCs w:val="24"/>
              </w:rPr>
              <w:t>- Chủ tịch, phó chủ tịch UBND xã;</w:t>
            </w:r>
          </w:p>
          <w:p>
            <w:pPr>
              <w:jc w:val="both"/>
            </w:pPr>
            <w:r>
              <w:rPr>
                <w:sz w:val="24"/>
                <w:szCs w:val="24"/>
              </w:rPr>
              <w:t>- Lưu: VT, VP NTM.</w:t>
            </w:r>
          </w:p>
        </w:tc>
        <w:tc>
          <w:tcPr>
            <w:tcW w:w="4928" w:type="dxa"/>
          </w:tcPr>
          <w:p>
            <w:pPr>
              <w:jc w:val="center"/>
              <w:rPr>
                <w:b/>
              </w:rPr>
            </w:pPr>
            <w:r>
              <w:rPr>
                <w:b/>
              </w:rPr>
              <w:t>TM. ỦY BAN NHÂN DÂN</w:t>
            </w:r>
          </w:p>
          <w:p>
            <w:pPr>
              <w:jc w:val="center"/>
              <w:rPr>
                <w:b/>
                <w:sz w:val="24"/>
                <w:szCs w:val="24"/>
              </w:rPr>
            </w:pPr>
            <w:r>
              <w:rPr>
                <w:b/>
                <w:sz w:val="24"/>
                <w:szCs w:val="24"/>
              </w:rPr>
              <w:t>CHỦ TỊCH</w:t>
            </w: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pPr>
            <w:r>
              <w:rPr>
                <w:b/>
                <w:sz w:val="24"/>
                <w:szCs w:val="24"/>
              </w:rPr>
              <w:t>Nguyễn Xuân Linh</w:t>
            </w:r>
          </w:p>
        </w:tc>
      </w:tr>
    </w:tbl>
    <w:p>
      <w:pPr>
        <w:ind w:firstLine="720"/>
        <w:jc w:val="both"/>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rPr>
          <w:b/>
        </w:rPr>
      </w:pPr>
    </w:p>
    <w:p>
      <w:pPr>
        <w:jc w:val="center"/>
        <w:rPr>
          <w:b/>
        </w:rPr>
      </w:pPr>
    </w:p>
    <w:p>
      <w:pPr>
        <w:jc w:val="center"/>
        <w:rPr>
          <w:b/>
        </w:rPr>
      </w:pPr>
      <w:r>
        <w:rPr>
          <w:b/>
        </w:rPr>
        <w:lastRenderedPageBreak/>
        <w:t xml:space="preserve">DANH SÁCH KIỆN TOÀN BAN QUẢN LÝ </w:t>
      </w:r>
    </w:p>
    <w:p>
      <w:pPr>
        <w:jc w:val="center"/>
      </w:pPr>
      <w:r>
        <w:rPr>
          <w:b/>
        </w:rPr>
        <w:t>CÁC CHƯƠNG TRÌNH MTQG GIAI ĐOẠN 2021 - 2025</w:t>
      </w:r>
    </w:p>
    <w:p>
      <w:pPr>
        <w:jc w:val="center"/>
        <w:rPr>
          <w:i/>
        </w:rPr>
      </w:pPr>
      <w:r>
        <w:rPr>
          <w:i/>
        </w:rPr>
        <w:t>Kèm theo QĐ số:122/QĐ-UBND  ngày  11 tháng 08  năm 2024 của</w:t>
      </w:r>
    </w:p>
    <w:p>
      <w:pPr>
        <w:jc w:val="center"/>
        <w:rPr>
          <w:i/>
        </w:rPr>
      </w:pPr>
      <w:r>
        <w:rPr>
          <w:i/>
        </w:rPr>
        <w:t xml:space="preserve"> UBND xã Bùi La Nhân</w:t>
      </w:r>
    </w:p>
    <w:p>
      <w:pPr>
        <w:jc w:val="center"/>
        <w:rPr>
          <w:i/>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238"/>
        <w:gridCol w:w="2693"/>
        <w:gridCol w:w="3260"/>
      </w:tblGrid>
      <w:tr>
        <w:trPr>
          <w:trHeight w:val="424"/>
        </w:trPr>
        <w:tc>
          <w:tcPr>
            <w:tcW w:w="5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TT</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Họ và tên</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Chức vụ</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Nhiệm vụ</w:t>
            </w:r>
          </w:p>
        </w:tc>
      </w:tr>
      <w:tr>
        <w:tc>
          <w:tcPr>
            <w:tcW w:w="59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1</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Ông: Nguyễn Xuân Linh</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Chủ tịch UBND xã</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Trưởng  ban</w:t>
            </w:r>
          </w:p>
        </w:tc>
      </w:tr>
      <w:tr>
        <w:tc>
          <w:tcPr>
            <w:tcW w:w="59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2</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Ông: Bùi Trung Tín</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Phó chủ tịch UBND xã</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lang w:val="vi-VN"/>
              </w:rPr>
            </w:pPr>
            <w:r>
              <w:rPr>
                <w:sz w:val="26"/>
                <w:szCs w:val="26"/>
              </w:rPr>
              <w:t>Phó trưởng ban thường trực</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3</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Lưu Sỹ Khanh</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Chủ tịch UBMTTQ</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Phó trưởng ban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4</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Ông: Phan Ngọc Hoàng</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Phó chủ tịch UBND xã</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Phó trưởng ban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5</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Ông: Bùi Ngọc Biển</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Phó chủ tịch UBND xã</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Phó trưởng ban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6</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Bà: Lê Thị Kiều Hạnh</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Văn phòng thống kê</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Thư ký</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7</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Nguyễn Văn Tương</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Văn phòng thống kê</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8</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Trần Quốc Bình</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Địa chính - XD</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9</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Lê Thanh Sinh</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Địa chính - XD</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10</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 xml:space="preserve">Bà: Phạm Thị Như Quỳnh </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NN - MT</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11</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Bà: Nguyễn Thị Đức</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Kế toán  NS xã</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12</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Bà: Mạnh Thị Nhung</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Tài chính kế toán</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13</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Ông: Nguyễn Tuấn Anh</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văn hóa -Xã hội</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14</w:t>
            </w:r>
          </w:p>
        </w:tc>
        <w:tc>
          <w:tcPr>
            <w:tcW w:w="3238"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Ông: Phạm Gia Đức</w:t>
            </w:r>
          </w:p>
        </w:tc>
        <w:tc>
          <w:tcPr>
            <w:tcW w:w="2693" w:type="dxa"/>
            <w:tcBorders>
              <w:top w:val="single" w:sz="4" w:space="0" w:color="auto"/>
              <w:left w:val="single" w:sz="4" w:space="0" w:color="auto"/>
              <w:bottom w:val="single" w:sz="4" w:space="0" w:color="auto"/>
              <w:right w:val="single" w:sz="4" w:space="0" w:color="auto"/>
            </w:tcBorders>
            <w:hideMark/>
          </w:tcPr>
          <w:p>
            <w:pPr>
              <w:spacing w:line="276" w:lineRule="auto"/>
              <w:rPr>
                <w:sz w:val="26"/>
                <w:szCs w:val="26"/>
              </w:rPr>
            </w:pPr>
            <w:r>
              <w:rPr>
                <w:sz w:val="26"/>
                <w:szCs w:val="26"/>
              </w:rPr>
              <w:t>Tư pháp - Hộ tịch</w:t>
            </w:r>
          </w:p>
        </w:tc>
        <w:tc>
          <w:tcPr>
            <w:tcW w:w="3260" w:type="dxa"/>
            <w:tcBorders>
              <w:top w:val="single" w:sz="4" w:space="0" w:color="auto"/>
              <w:left w:val="single" w:sz="4" w:space="0" w:color="auto"/>
              <w:bottom w:val="single" w:sz="4" w:space="0" w:color="auto"/>
              <w:right w:val="single" w:sz="4" w:space="0" w:color="auto"/>
            </w:tcBorders>
            <w:hideMark/>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15</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Phan Anh Tuấn</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Trưởng CA xã</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16</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Phạm Việt Anh</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CHT BCH Quân sự xã</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17</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Bà: Nguyễn Thị Xuân Hải</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Lao động TB&amp;XH</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18</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Bà: Nguyễn Thị Hồng Tâm</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Lao động TB&amp;XH</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19</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Phan Hùng</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Chủ tịch hội Nông dân</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20</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Bùi Quốc Khánh</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Chủ tịch hội CCB</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22</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Ông: Lê Quang Thành</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Bí thư Đoàn TN</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23</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Bà: Đoàn Thị Hương Giang</w:t>
            </w:r>
          </w:p>
        </w:tc>
        <w:tc>
          <w:tcPr>
            <w:tcW w:w="2693"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Chủ tịch Hội LHPN xã</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24</w:t>
            </w:r>
          </w:p>
        </w:tc>
        <w:tc>
          <w:tcPr>
            <w:tcW w:w="3238" w:type="dxa"/>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Bà: Phạm Thị Hà</w:t>
            </w:r>
          </w:p>
        </w:tc>
        <w:tc>
          <w:tcPr>
            <w:tcW w:w="2693" w:type="dxa"/>
            <w:tcBorders>
              <w:top w:val="single" w:sz="4" w:space="0" w:color="auto"/>
              <w:left w:val="single" w:sz="4" w:space="0" w:color="auto"/>
              <w:bottom w:val="single" w:sz="4" w:space="0" w:color="auto"/>
              <w:right w:val="single" w:sz="4" w:space="0" w:color="auto"/>
            </w:tcBorders>
          </w:tcPr>
          <w:p>
            <w:pPr>
              <w:tabs>
                <w:tab w:val="left" w:pos="1027"/>
              </w:tabs>
              <w:spacing w:line="276" w:lineRule="auto"/>
              <w:rPr>
                <w:sz w:val="26"/>
                <w:szCs w:val="26"/>
              </w:rPr>
            </w:pPr>
            <w:r>
              <w:rPr>
                <w:sz w:val="26"/>
                <w:szCs w:val="26"/>
              </w:rPr>
              <w:t>Trạm trưởng Trạm y tế</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28</w:t>
            </w:r>
          </w:p>
        </w:tc>
        <w:tc>
          <w:tcPr>
            <w:tcW w:w="5931" w:type="dxa"/>
            <w:gridSpan w:val="2"/>
            <w:tcBorders>
              <w:top w:val="single" w:sz="4" w:space="0" w:color="auto"/>
              <w:left w:val="single" w:sz="4" w:space="0" w:color="auto"/>
              <w:bottom w:val="single" w:sz="4" w:space="0" w:color="auto"/>
              <w:right w:val="single" w:sz="4" w:space="0" w:color="auto"/>
            </w:tcBorders>
          </w:tcPr>
          <w:p>
            <w:pPr>
              <w:tabs>
                <w:tab w:val="left" w:pos="2143"/>
              </w:tabs>
              <w:spacing w:line="276" w:lineRule="auto"/>
              <w:rPr>
                <w:sz w:val="26"/>
                <w:szCs w:val="26"/>
              </w:rPr>
            </w:pPr>
            <w:r>
              <w:rPr>
                <w:sz w:val="26"/>
                <w:szCs w:val="26"/>
                <w:lang w:val="vi-VN"/>
              </w:rPr>
              <w:t xml:space="preserve">Các </w:t>
            </w:r>
            <w:r>
              <w:rPr>
                <w:sz w:val="26"/>
                <w:szCs w:val="26"/>
              </w:rPr>
              <w:t>Đ/c</w:t>
            </w:r>
            <w:r>
              <w:rPr>
                <w:sz w:val="26"/>
                <w:szCs w:val="26"/>
                <w:lang w:val="vi-VN"/>
              </w:rPr>
              <w:t xml:space="preserve"> Giám đốc</w:t>
            </w:r>
            <w:r>
              <w:rPr>
                <w:sz w:val="26"/>
                <w:szCs w:val="26"/>
              </w:rPr>
              <w:t xml:space="preserve"> </w:t>
            </w:r>
            <w:r>
              <w:rPr>
                <w:sz w:val="26"/>
                <w:szCs w:val="26"/>
                <w:lang w:val="vi-VN"/>
              </w:rPr>
              <w:t>GĐ các HTX NN</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32</w:t>
            </w:r>
          </w:p>
        </w:tc>
        <w:tc>
          <w:tcPr>
            <w:tcW w:w="5931" w:type="dxa"/>
            <w:gridSpan w:val="2"/>
            <w:tcBorders>
              <w:top w:val="single" w:sz="4" w:space="0" w:color="auto"/>
              <w:left w:val="single" w:sz="4" w:space="0" w:color="auto"/>
              <w:bottom w:val="single" w:sz="4" w:space="0" w:color="auto"/>
              <w:right w:val="single" w:sz="4" w:space="0" w:color="auto"/>
            </w:tcBorders>
          </w:tcPr>
          <w:p>
            <w:pPr>
              <w:spacing w:line="276" w:lineRule="auto"/>
              <w:rPr>
                <w:sz w:val="26"/>
                <w:szCs w:val="26"/>
                <w:lang w:val="vi-VN"/>
              </w:rPr>
            </w:pPr>
            <w:r>
              <w:rPr>
                <w:sz w:val="26"/>
                <w:szCs w:val="26"/>
                <w:lang w:val="vi-VN"/>
              </w:rPr>
              <w:t xml:space="preserve">Các </w:t>
            </w:r>
            <w:r>
              <w:rPr>
                <w:sz w:val="26"/>
                <w:szCs w:val="26"/>
              </w:rPr>
              <w:t>Đ/c</w:t>
            </w:r>
            <w:r>
              <w:rPr>
                <w:sz w:val="26"/>
                <w:szCs w:val="26"/>
                <w:lang w:val="vi-VN"/>
              </w:rPr>
              <w:t xml:space="preserve"> Hiệu trưởng</w:t>
            </w:r>
            <w:r>
              <w:rPr>
                <w:sz w:val="26"/>
                <w:szCs w:val="26"/>
              </w:rPr>
              <w:t xml:space="preserve"> các</w:t>
            </w:r>
            <w:r>
              <w:rPr>
                <w:sz w:val="26"/>
                <w:szCs w:val="26"/>
                <w:lang w:val="vi-VN"/>
              </w:rPr>
              <w:t xml:space="preserve"> Trường Tiểu học, Mầm non</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lang w:val="vi-VN"/>
              </w:rPr>
              <w:t>Thành viên</w:t>
            </w:r>
          </w:p>
        </w:tc>
      </w:tr>
      <w:tr>
        <w:tc>
          <w:tcPr>
            <w:tcW w:w="59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rPr>
              <w:t>50</w:t>
            </w:r>
          </w:p>
        </w:tc>
        <w:tc>
          <w:tcPr>
            <w:tcW w:w="5931" w:type="dxa"/>
            <w:gridSpan w:val="2"/>
            <w:tcBorders>
              <w:top w:val="single" w:sz="4" w:space="0" w:color="auto"/>
              <w:left w:val="single" w:sz="4" w:space="0" w:color="auto"/>
              <w:bottom w:val="single" w:sz="4" w:space="0" w:color="auto"/>
              <w:right w:val="single" w:sz="4" w:space="0" w:color="auto"/>
            </w:tcBorders>
          </w:tcPr>
          <w:p>
            <w:pPr>
              <w:spacing w:line="276" w:lineRule="auto"/>
              <w:rPr>
                <w:sz w:val="26"/>
                <w:szCs w:val="26"/>
              </w:rPr>
            </w:pPr>
            <w:r>
              <w:rPr>
                <w:sz w:val="26"/>
                <w:szCs w:val="26"/>
              </w:rPr>
              <w:t>Các ông (bà) là bí thư, thôn trưởng các thôn</w:t>
            </w:r>
          </w:p>
        </w:tc>
        <w:tc>
          <w:tcPr>
            <w:tcW w:w="3260" w:type="dxa"/>
            <w:tcBorders>
              <w:top w:val="single" w:sz="4" w:space="0" w:color="auto"/>
              <w:left w:val="single" w:sz="4" w:space="0" w:color="auto"/>
              <w:bottom w:val="single" w:sz="4" w:space="0" w:color="auto"/>
              <w:right w:val="single" w:sz="4" w:space="0" w:color="auto"/>
            </w:tcBorders>
          </w:tcPr>
          <w:p>
            <w:pPr>
              <w:spacing w:line="276" w:lineRule="auto"/>
              <w:jc w:val="center"/>
              <w:rPr>
                <w:sz w:val="26"/>
                <w:szCs w:val="26"/>
              </w:rPr>
            </w:pPr>
            <w:r>
              <w:rPr>
                <w:sz w:val="26"/>
                <w:szCs w:val="26"/>
                <w:lang w:val="vi-VN"/>
              </w:rPr>
              <w:t>Thành viên</w:t>
            </w:r>
          </w:p>
        </w:tc>
      </w:tr>
    </w:tbl>
    <w:p>
      <w:pPr>
        <w:jc w:val="center"/>
        <w:rPr>
          <w:i/>
        </w:rPr>
      </w:pPr>
    </w:p>
    <w:p>
      <w:pPr>
        <w:jc w:val="center"/>
        <w:rPr>
          <w:color w:val="FF0000"/>
        </w:rPr>
      </w:pPr>
    </w:p>
    <w:sectPr>
      <w:pgSz w:w="12240" w:h="15840"/>
      <w:pgMar w:top="993" w:right="1041" w:bottom="1138" w:left="21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5EC4B-C41F-49D3-AF48-2F7FABB75D39}"/>
</file>

<file path=customXml/itemProps2.xml><?xml version="1.0" encoding="utf-8"?>
<ds:datastoreItem xmlns:ds="http://schemas.openxmlformats.org/officeDocument/2006/customXml" ds:itemID="{A8AAC159-EB99-46C4-89E4-4A67F7D6DB58}"/>
</file>

<file path=customXml/itemProps3.xml><?xml version="1.0" encoding="utf-8"?>
<ds:datastoreItem xmlns:ds="http://schemas.openxmlformats.org/officeDocument/2006/customXml" ds:itemID="{2EFA2913-481D-4936-BA44-1B0E4D83E355}"/>
</file>

<file path=docProps/app.xml><?xml version="1.0" encoding="utf-8"?>
<Properties xmlns="http://schemas.openxmlformats.org/officeDocument/2006/extended-properties" xmlns:vt="http://schemas.openxmlformats.org/officeDocument/2006/docPropsVTypes">
  <Template>Normal</Template>
  <TotalTime>51</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3</cp:revision>
  <cp:lastPrinted>2023-02-22T01:20:00Z</cp:lastPrinted>
  <dcterms:created xsi:type="dcterms:W3CDTF">2024-08-28T03:43:00Z</dcterms:created>
  <dcterms:modified xsi:type="dcterms:W3CDTF">2024-08-28T09:12:00Z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